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4F258C" w14:textId="77777777" w:rsidR="00163076" w:rsidRDefault="00163076" w:rsidP="0016307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538D682" w14:textId="161A2020" w:rsidR="00E67A71" w:rsidRPr="00DB261B" w:rsidRDefault="00E67A71" w:rsidP="0016307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B261B">
        <w:rPr>
          <w:rFonts w:ascii="Times New Roman" w:hAnsi="Times New Roman" w:cs="Times New Roman"/>
          <w:b/>
          <w:bCs/>
          <w:sz w:val="32"/>
          <w:szCs w:val="32"/>
        </w:rPr>
        <w:t>ДЕРЖАВНЕ ПІДПРИЄМСТВО</w:t>
      </w:r>
    </w:p>
    <w:p w14:paraId="39BDA64D" w14:textId="77777777" w:rsidR="000517A8" w:rsidRPr="000517A8" w:rsidRDefault="00E67A71" w:rsidP="0016307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0517A8">
        <w:rPr>
          <w:rFonts w:ascii="Times New Roman" w:hAnsi="Times New Roman" w:cs="Times New Roman"/>
          <w:b/>
          <w:bCs/>
          <w:sz w:val="36"/>
          <w:szCs w:val="36"/>
        </w:rPr>
        <w:t>«РЕГІОНАЛЬНІ ЕЛЕКТРИЧНІ МЕРЕЖІ»</w:t>
      </w:r>
    </w:p>
    <w:p w14:paraId="1DC1881D" w14:textId="649B6D51" w:rsidR="00512A14" w:rsidRDefault="00163076" w:rsidP="0016307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B261B">
        <w:rPr>
          <w:rFonts w:ascii="Times New Roman" w:hAnsi="Times New Roman" w:cs="Times New Roman"/>
          <w:b/>
          <w:bCs/>
          <w:sz w:val="32"/>
          <w:szCs w:val="32"/>
        </w:rPr>
        <w:t xml:space="preserve"> інформує:</w:t>
      </w:r>
    </w:p>
    <w:p w14:paraId="04E87349" w14:textId="77777777" w:rsidR="000517A8" w:rsidRPr="00DB261B" w:rsidRDefault="000517A8" w:rsidP="0016307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25871FE" w14:textId="77777777" w:rsidR="00A60CC2" w:rsidRDefault="00E67A71" w:rsidP="005C11C6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754FA">
        <w:rPr>
          <w:rFonts w:ascii="Times New Roman" w:hAnsi="Times New Roman" w:cs="Times New Roman"/>
          <w:sz w:val="32"/>
          <w:szCs w:val="32"/>
        </w:rPr>
        <w:t xml:space="preserve">відповідно до постанови Національної комісії, що здійснює державне регулювання у сферах енергетики та комунальних послуг від </w:t>
      </w:r>
      <w:r w:rsidR="00A60CC2" w:rsidRPr="00A60CC2">
        <w:rPr>
          <w:rFonts w:ascii="Times New Roman" w:hAnsi="Times New Roman" w:cs="Times New Roman"/>
          <w:sz w:val="32"/>
          <w:szCs w:val="32"/>
        </w:rPr>
        <w:t>05</w:t>
      </w:r>
      <w:r w:rsidR="00EC26D7" w:rsidRPr="00A754FA">
        <w:rPr>
          <w:rFonts w:ascii="Times New Roman" w:hAnsi="Times New Roman" w:cs="Times New Roman"/>
          <w:sz w:val="32"/>
          <w:szCs w:val="32"/>
        </w:rPr>
        <w:t>.</w:t>
      </w:r>
      <w:r w:rsidR="005C11C6" w:rsidRPr="00A754FA">
        <w:rPr>
          <w:rFonts w:ascii="Times New Roman" w:hAnsi="Times New Roman" w:cs="Times New Roman"/>
          <w:sz w:val="32"/>
          <w:szCs w:val="32"/>
        </w:rPr>
        <w:t>12</w:t>
      </w:r>
      <w:r w:rsidR="00EC26D7" w:rsidRPr="00A754FA">
        <w:rPr>
          <w:rFonts w:ascii="Times New Roman" w:hAnsi="Times New Roman" w:cs="Times New Roman"/>
          <w:sz w:val="32"/>
          <w:szCs w:val="32"/>
        </w:rPr>
        <w:t>.202</w:t>
      </w:r>
      <w:r w:rsidR="00A60CC2" w:rsidRPr="00A60CC2">
        <w:rPr>
          <w:rFonts w:ascii="Times New Roman" w:hAnsi="Times New Roman" w:cs="Times New Roman"/>
          <w:sz w:val="32"/>
          <w:szCs w:val="32"/>
        </w:rPr>
        <w:t>5</w:t>
      </w:r>
      <w:r w:rsidR="00EC26D7" w:rsidRPr="00A754FA">
        <w:rPr>
          <w:rFonts w:ascii="Times New Roman" w:hAnsi="Times New Roman" w:cs="Times New Roman"/>
          <w:sz w:val="32"/>
          <w:szCs w:val="32"/>
        </w:rPr>
        <w:t xml:space="preserve"> № </w:t>
      </w:r>
      <w:r w:rsidR="00DD1287" w:rsidRPr="00DD1287">
        <w:rPr>
          <w:rFonts w:ascii="Times New Roman" w:hAnsi="Times New Roman" w:cs="Times New Roman"/>
          <w:sz w:val="32"/>
          <w:szCs w:val="32"/>
        </w:rPr>
        <w:t>2</w:t>
      </w:r>
      <w:r w:rsidR="00A60CC2" w:rsidRPr="00A60CC2">
        <w:rPr>
          <w:rFonts w:ascii="Times New Roman" w:hAnsi="Times New Roman" w:cs="Times New Roman"/>
          <w:sz w:val="32"/>
          <w:szCs w:val="32"/>
        </w:rPr>
        <w:t>038</w:t>
      </w:r>
      <w:r w:rsidR="005C11C6" w:rsidRPr="00A754FA">
        <w:rPr>
          <w:rFonts w:ascii="Times New Roman" w:hAnsi="Times New Roman" w:cs="Times New Roman"/>
          <w:sz w:val="32"/>
          <w:szCs w:val="32"/>
        </w:rPr>
        <w:t xml:space="preserve"> </w:t>
      </w:r>
      <w:r w:rsidR="005C11C6" w:rsidRPr="005C11C6">
        <w:rPr>
          <w:rFonts w:ascii="Times New Roman" w:eastAsia="Calibri" w:hAnsi="Times New Roman" w:cs="Times New Roman"/>
          <w:kern w:val="0"/>
          <w:sz w:val="32"/>
          <w:szCs w:val="32"/>
          <w14:ligatures w14:val="none"/>
        </w:rPr>
        <w:t xml:space="preserve">тарифи на послуги з розподілу електричної енергії </w:t>
      </w:r>
      <w:r w:rsidR="00A754FA" w:rsidRPr="00A754FA">
        <w:rPr>
          <w:rFonts w:ascii="Times New Roman" w:eastAsia="Calibri" w:hAnsi="Times New Roman" w:cs="Times New Roman"/>
          <w:kern w:val="0"/>
          <w:sz w:val="32"/>
          <w:szCs w:val="32"/>
          <w14:ligatures w14:val="none"/>
        </w:rPr>
        <w:t>для споживачів та операторів установок зберігання енергії </w:t>
      </w:r>
      <w:r w:rsidR="005C11C6" w:rsidRPr="005C11C6">
        <w:rPr>
          <w:rFonts w:ascii="Times New Roman" w:eastAsia="Calibri" w:hAnsi="Times New Roman" w:cs="Times New Roman"/>
          <w:kern w:val="0"/>
          <w:sz w:val="32"/>
          <w:szCs w:val="32"/>
          <w14:ligatures w14:val="none"/>
        </w:rPr>
        <w:t>для ДП</w:t>
      </w:r>
      <w:r w:rsidR="005C11C6" w:rsidRPr="005C11C6">
        <w:rPr>
          <w:rFonts w:ascii="Times New Roman" w:eastAsia="Calibri" w:hAnsi="Times New Roman" w:cs="Times New Roman"/>
          <w:color w:val="FFFFFF"/>
          <w:kern w:val="0"/>
          <w:sz w:val="32"/>
          <w:szCs w:val="32"/>
          <w14:ligatures w14:val="none"/>
        </w:rPr>
        <w:t>_</w:t>
      </w:r>
      <w:r w:rsidR="005C11C6" w:rsidRPr="005C11C6">
        <w:rPr>
          <w:rFonts w:ascii="Times New Roman" w:eastAsia="Calibri" w:hAnsi="Times New Roman" w:cs="Times New Roman"/>
          <w:kern w:val="0"/>
          <w:sz w:val="32"/>
          <w:szCs w:val="32"/>
          <w14:ligatures w14:val="none"/>
        </w:rPr>
        <w:t>«РЕГІОНАЛЬНІ ЕЛЕКТРИЧНІ МЕРЕЖІ»</w:t>
      </w:r>
      <w:r w:rsidR="005C11C6" w:rsidRPr="00A754FA">
        <w:rPr>
          <w:rFonts w:ascii="Times New Roman" w:hAnsi="Times New Roman" w:cs="Times New Roman"/>
          <w:sz w:val="32"/>
          <w:szCs w:val="32"/>
        </w:rPr>
        <w:t xml:space="preserve"> встановлюються на наступному рівні:</w:t>
      </w:r>
    </w:p>
    <w:p w14:paraId="5A803796" w14:textId="75FA513D" w:rsidR="005C11C6" w:rsidRPr="00A60CC2" w:rsidRDefault="00A60CC2" w:rsidP="00A60CC2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ascii="Times New Roman" w:hAnsi="Times New Roman" w:cs="Times New Roman"/>
          <w:bCs/>
          <w:sz w:val="32"/>
          <w:szCs w:val="32"/>
        </w:rPr>
        <w:t>н</w:t>
      </w:r>
      <w:r w:rsidRPr="00A60CC2">
        <w:rPr>
          <w:rFonts w:ascii="Times New Roman" w:hAnsi="Times New Roman" w:cs="Times New Roman"/>
          <w:bCs/>
          <w:sz w:val="32"/>
          <w:szCs w:val="32"/>
        </w:rPr>
        <w:t>а період з 01 січня 2026 року до 31 березня 2026 року (включно)</w:t>
      </w:r>
      <w:r>
        <w:rPr>
          <w:rFonts w:ascii="Times New Roman" w:hAnsi="Times New Roman" w:cs="Times New Roman"/>
          <w:bCs/>
          <w:sz w:val="32"/>
          <w:szCs w:val="32"/>
        </w:rPr>
        <w:t>:</w:t>
      </w:r>
    </w:p>
    <w:p w14:paraId="365FF30B" w14:textId="16F49BAB" w:rsidR="00AF47ED" w:rsidRDefault="00AF47ED" w:rsidP="00A60CC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60CC2">
        <w:rPr>
          <w:rFonts w:ascii="Times New Roman" w:hAnsi="Times New Roman" w:cs="Times New Roman"/>
          <w:i/>
          <w:iCs/>
          <w:sz w:val="32"/>
          <w:szCs w:val="32"/>
        </w:rPr>
        <w:t xml:space="preserve">для </w:t>
      </w:r>
      <w:r w:rsidR="00134E04" w:rsidRPr="00A60CC2">
        <w:rPr>
          <w:rFonts w:ascii="Times New Roman" w:hAnsi="Times New Roman" w:cs="Times New Roman"/>
          <w:i/>
          <w:iCs/>
          <w:sz w:val="32"/>
          <w:szCs w:val="32"/>
        </w:rPr>
        <w:t xml:space="preserve">першого класу напруги </w:t>
      </w:r>
      <w:r w:rsidRPr="00A60CC2">
        <w:rPr>
          <w:rFonts w:ascii="Times New Roman" w:hAnsi="Times New Roman" w:cs="Times New Roman"/>
          <w:sz w:val="32"/>
          <w:szCs w:val="32"/>
        </w:rPr>
        <w:t xml:space="preserve">– </w:t>
      </w:r>
      <w:r w:rsidR="00A60CC2">
        <w:rPr>
          <w:rFonts w:ascii="Times New Roman" w:hAnsi="Times New Roman" w:cs="Times New Roman"/>
          <w:sz w:val="32"/>
          <w:szCs w:val="32"/>
        </w:rPr>
        <w:t>229,62</w:t>
      </w:r>
      <w:r w:rsidRPr="00A60CC2">
        <w:rPr>
          <w:rFonts w:ascii="Times New Roman" w:hAnsi="Times New Roman" w:cs="Times New Roman"/>
          <w:sz w:val="32"/>
          <w:szCs w:val="32"/>
        </w:rPr>
        <w:t xml:space="preserve"> грн/</w:t>
      </w:r>
      <w:proofErr w:type="spellStart"/>
      <w:r w:rsidRPr="00A60CC2">
        <w:rPr>
          <w:rFonts w:ascii="Times New Roman" w:hAnsi="Times New Roman" w:cs="Times New Roman"/>
          <w:sz w:val="32"/>
          <w:szCs w:val="32"/>
        </w:rPr>
        <w:t>МВт·год</w:t>
      </w:r>
      <w:proofErr w:type="spellEnd"/>
      <w:r w:rsidRPr="00A60CC2">
        <w:rPr>
          <w:rFonts w:ascii="Times New Roman" w:hAnsi="Times New Roman" w:cs="Times New Roman"/>
          <w:sz w:val="32"/>
          <w:szCs w:val="32"/>
        </w:rPr>
        <w:t xml:space="preserve"> (без урахування податку на додану вартість);</w:t>
      </w:r>
    </w:p>
    <w:p w14:paraId="4104A465" w14:textId="77777777" w:rsidR="00532F5C" w:rsidRPr="00A60CC2" w:rsidRDefault="00532F5C" w:rsidP="00532F5C">
      <w:pPr>
        <w:pStyle w:val="a3"/>
        <w:spacing w:after="0" w:line="240" w:lineRule="auto"/>
        <w:ind w:left="928"/>
        <w:jc w:val="both"/>
        <w:rPr>
          <w:rFonts w:ascii="Times New Roman" w:hAnsi="Times New Roman" w:cs="Times New Roman"/>
          <w:sz w:val="32"/>
          <w:szCs w:val="32"/>
        </w:rPr>
      </w:pPr>
    </w:p>
    <w:p w14:paraId="19FBC51D" w14:textId="1F0B7604" w:rsidR="00AF47ED" w:rsidRDefault="00AF47ED" w:rsidP="00A60CC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60CC2">
        <w:rPr>
          <w:rFonts w:ascii="Times New Roman" w:hAnsi="Times New Roman" w:cs="Times New Roman"/>
          <w:i/>
          <w:iCs/>
          <w:sz w:val="32"/>
          <w:szCs w:val="32"/>
        </w:rPr>
        <w:t>для другого класу напруги</w:t>
      </w:r>
      <w:r w:rsidRPr="00A60CC2">
        <w:rPr>
          <w:rFonts w:ascii="Times New Roman" w:hAnsi="Times New Roman" w:cs="Times New Roman"/>
          <w:sz w:val="32"/>
          <w:szCs w:val="32"/>
        </w:rPr>
        <w:t xml:space="preserve"> – </w:t>
      </w:r>
      <w:r w:rsidR="00A60CC2">
        <w:rPr>
          <w:rFonts w:ascii="Times New Roman" w:hAnsi="Times New Roman" w:cs="Times New Roman"/>
          <w:sz w:val="32"/>
          <w:szCs w:val="32"/>
        </w:rPr>
        <w:t>470,71</w:t>
      </w:r>
      <w:r w:rsidRPr="00A60CC2">
        <w:rPr>
          <w:rFonts w:ascii="Times New Roman" w:hAnsi="Times New Roman" w:cs="Times New Roman"/>
          <w:sz w:val="32"/>
          <w:szCs w:val="32"/>
        </w:rPr>
        <w:t xml:space="preserve"> грн/</w:t>
      </w:r>
      <w:proofErr w:type="spellStart"/>
      <w:r w:rsidRPr="00A60CC2">
        <w:rPr>
          <w:rFonts w:ascii="Times New Roman" w:hAnsi="Times New Roman" w:cs="Times New Roman"/>
          <w:sz w:val="32"/>
          <w:szCs w:val="32"/>
        </w:rPr>
        <w:t>МВт·год</w:t>
      </w:r>
      <w:proofErr w:type="spellEnd"/>
      <w:r w:rsidRPr="00A60CC2">
        <w:rPr>
          <w:rFonts w:ascii="Times New Roman" w:hAnsi="Times New Roman" w:cs="Times New Roman"/>
          <w:sz w:val="32"/>
          <w:szCs w:val="32"/>
        </w:rPr>
        <w:t xml:space="preserve"> (без урахування податку на додану вартість)</w:t>
      </w:r>
      <w:r w:rsidR="00A60CC2">
        <w:rPr>
          <w:rFonts w:ascii="Times New Roman" w:hAnsi="Times New Roman" w:cs="Times New Roman"/>
          <w:sz w:val="32"/>
          <w:szCs w:val="32"/>
        </w:rPr>
        <w:t>;</w:t>
      </w:r>
    </w:p>
    <w:p w14:paraId="71762649" w14:textId="77777777" w:rsidR="00A60CC2" w:rsidRDefault="00A60CC2" w:rsidP="00A60CC2">
      <w:pPr>
        <w:pStyle w:val="a3"/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15BB3DD0" w14:textId="54919E63" w:rsidR="00A60CC2" w:rsidRDefault="00A60CC2" w:rsidP="00A60CC2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 період з 01 квітня 2026 року до 31 грудня 2026 року (включно):</w:t>
      </w:r>
    </w:p>
    <w:p w14:paraId="1D46F829" w14:textId="6A239626" w:rsidR="00A60CC2" w:rsidRDefault="00A60CC2" w:rsidP="00A60CC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60CC2">
        <w:rPr>
          <w:rFonts w:ascii="Times New Roman" w:hAnsi="Times New Roman" w:cs="Times New Roman"/>
          <w:i/>
          <w:iCs/>
          <w:sz w:val="32"/>
          <w:szCs w:val="32"/>
        </w:rPr>
        <w:t xml:space="preserve">для першого класу напруги </w:t>
      </w:r>
      <w:r w:rsidRPr="00A60CC2">
        <w:rPr>
          <w:rFonts w:ascii="Times New Roman" w:hAnsi="Times New Roman" w:cs="Times New Roman"/>
          <w:sz w:val="32"/>
          <w:szCs w:val="32"/>
        </w:rPr>
        <w:t xml:space="preserve">– </w:t>
      </w:r>
      <w:r>
        <w:rPr>
          <w:rFonts w:ascii="Times New Roman" w:hAnsi="Times New Roman" w:cs="Times New Roman"/>
          <w:sz w:val="32"/>
          <w:szCs w:val="32"/>
        </w:rPr>
        <w:t>229,</w:t>
      </w:r>
      <w:r>
        <w:rPr>
          <w:rFonts w:ascii="Times New Roman" w:hAnsi="Times New Roman" w:cs="Times New Roman"/>
          <w:sz w:val="32"/>
          <w:szCs w:val="32"/>
        </w:rPr>
        <w:t>8</w:t>
      </w:r>
      <w:r>
        <w:rPr>
          <w:rFonts w:ascii="Times New Roman" w:hAnsi="Times New Roman" w:cs="Times New Roman"/>
          <w:sz w:val="32"/>
          <w:szCs w:val="32"/>
        </w:rPr>
        <w:t>2</w:t>
      </w:r>
      <w:r w:rsidRPr="00A60CC2">
        <w:rPr>
          <w:rFonts w:ascii="Times New Roman" w:hAnsi="Times New Roman" w:cs="Times New Roman"/>
          <w:sz w:val="32"/>
          <w:szCs w:val="32"/>
        </w:rPr>
        <w:t xml:space="preserve"> грн/</w:t>
      </w:r>
      <w:proofErr w:type="spellStart"/>
      <w:r w:rsidRPr="00A60CC2">
        <w:rPr>
          <w:rFonts w:ascii="Times New Roman" w:hAnsi="Times New Roman" w:cs="Times New Roman"/>
          <w:sz w:val="32"/>
          <w:szCs w:val="32"/>
        </w:rPr>
        <w:t>МВт·год</w:t>
      </w:r>
      <w:proofErr w:type="spellEnd"/>
      <w:r w:rsidRPr="00A60CC2">
        <w:rPr>
          <w:rFonts w:ascii="Times New Roman" w:hAnsi="Times New Roman" w:cs="Times New Roman"/>
          <w:sz w:val="32"/>
          <w:szCs w:val="32"/>
        </w:rPr>
        <w:t xml:space="preserve"> (без урахування податку на додану вартість);</w:t>
      </w:r>
    </w:p>
    <w:p w14:paraId="72441960" w14:textId="77777777" w:rsidR="00532F5C" w:rsidRPr="00A60CC2" w:rsidRDefault="00532F5C" w:rsidP="00532F5C">
      <w:pPr>
        <w:pStyle w:val="a3"/>
        <w:spacing w:after="0" w:line="240" w:lineRule="auto"/>
        <w:ind w:left="928"/>
        <w:jc w:val="both"/>
        <w:rPr>
          <w:rFonts w:ascii="Times New Roman" w:hAnsi="Times New Roman" w:cs="Times New Roman"/>
          <w:sz w:val="32"/>
          <w:szCs w:val="32"/>
        </w:rPr>
      </w:pPr>
    </w:p>
    <w:p w14:paraId="3B5093E8" w14:textId="73D642A6" w:rsidR="00A60CC2" w:rsidRPr="00A60CC2" w:rsidRDefault="00A60CC2" w:rsidP="00A60CC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60CC2">
        <w:rPr>
          <w:rFonts w:ascii="Times New Roman" w:hAnsi="Times New Roman" w:cs="Times New Roman"/>
          <w:i/>
          <w:iCs/>
          <w:sz w:val="32"/>
          <w:szCs w:val="32"/>
        </w:rPr>
        <w:t>для другого класу напруги</w:t>
      </w:r>
      <w:r w:rsidRPr="00A60CC2">
        <w:rPr>
          <w:rFonts w:ascii="Times New Roman" w:hAnsi="Times New Roman" w:cs="Times New Roman"/>
          <w:sz w:val="32"/>
          <w:szCs w:val="32"/>
        </w:rPr>
        <w:t xml:space="preserve"> – </w:t>
      </w:r>
      <w:r>
        <w:rPr>
          <w:rFonts w:ascii="Times New Roman" w:hAnsi="Times New Roman" w:cs="Times New Roman"/>
          <w:sz w:val="32"/>
          <w:szCs w:val="32"/>
        </w:rPr>
        <w:t>471,35</w:t>
      </w:r>
      <w:r w:rsidRPr="00A60CC2">
        <w:rPr>
          <w:rFonts w:ascii="Times New Roman" w:hAnsi="Times New Roman" w:cs="Times New Roman"/>
          <w:sz w:val="32"/>
          <w:szCs w:val="32"/>
        </w:rPr>
        <w:t xml:space="preserve"> грн/</w:t>
      </w:r>
      <w:proofErr w:type="spellStart"/>
      <w:r w:rsidRPr="00A60CC2">
        <w:rPr>
          <w:rFonts w:ascii="Times New Roman" w:hAnsi="Times New Roman" w:cs="Times New Roman"/>
          <w:sz w:val="32"/>
          <w:szCs w:val="32"/>
        </w:rPr>
        <w:t>МВт·год</w:t>
      </w:r>
      <w:proofErr w:type="spellEnd"/>
      <w:r w:rsidRPr="00A60CC2">
        <w:rPr>
          <w:rFonts w:ascii="Times New Roman" w:hAnsi="Times New Roman" w:cs="Times New Roman"/>
          <w:sz w:val="32"/>
          <w:szCs w:val="32"/>
        </w:rPr>
        <w:t xml:space="preserve"> (без урахування податку на додану вартість)</w:t>
      </w:r>
      <w:r>
        <w:rPr>
          <w:rFonts w:ascii="Times New Roman" w:hAnsi="Times New Roman" w:cs="Times New Roman"/>
          <w:sz w:val="32"/>
          <w:szCs w:val="32"/>
        </w:rPr>
        <w:t>.</w:t>
      </w:r>
    </w:p>
    <w:p w14:paraId="01F43D4F" w14:textId="2059A645" w:rsidR="00AF47ED" w:rsidRPr="00A754FA" w:rsidRDefault="00AF47ED" w:rsidP="00AF47E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1CA31E68" w14:textId="77777777" w:rsidR="00532F5C" w:rsidRDefault="00532F5C" w:rsidP="00AF47ED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7476F11C" w14:textId="77777777" w:rsidR="00532F5C" w:rsidRDefault="00532F5C" w:rsidP="00AF47ED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59698B42" w14:textId="0ADABCDF" w:rsidR="00EC26D7" w:rsidRPr="00340956" w:rsidRDefault="00AF47ED" w:rsidP="00AF47E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54FA">
        <w:rPr>
          <w:rFonts w:ascii="Times New Roman" w:hAnsi="Times New Roman" w:cs="Times New Roman"/>
          <w:sz w:val="32"/>
          <w:szCs w:val="32"/>
        </w:rPr>
        <w:t xml:space="preserve">День оприлюднення на офіційному веб-сайті ДП «РЕГІОНАЛЬНІ ЕЛЕКТРИЧНІ МЕРЕЖІ»: </w:t>
      </w:r>
      <w:r w:rsidR="00A60CC2">
        <w:rPr>
          <w:rFonts w:ascii="Times New Roman" w:hAnsi="Times New Roman" w:cs="Times New Roman"/>
          <w:sz w:val="32"/>
          <w:szCs w:val="32"/>
        </w:rPr>
        <w:t>08</w:t>
      </w:r>
      <w:r w:rsidRPr="00A754FA">
        <w:rPr>
          <w:rFonts w:ascii="Times New Roman" w:hAnsi="Times New Roman" w:cs="Times New Roman"/>
          <w:sz w:val="32"/>
          <w:szCs w:val="32"/>
        </w:rPr>
        <w:t>.</w:t>
      </w:r>
      <w:r w:rsidR="005C11C6" w:rsidRPr="00A754FA">
        <w:rPr>
          <w:rFonts w:ascii="Times New Roman" w:hAnsi="Times New Roman" w:cs="Times New Roman"/>
          <w:sz w:val="32"/>
          <w:szCs w:val="32"/>
        </w:rPr>
        <w:t>12</w:t>
      </w:r>
      <w:r w:rsidRPr="00A754FA">
        <w:rPr>
          <w:rFonts w:ascii="Times New Roman" w:hAnsi="Times New Roman" w:cs="Times New Roman"/>
          <w:sz w:val="32"/>
          <w:szCs w:val="32"/>
        </w:rPr>
        <w:t>.202</w:t>
      </w:r>
      <w:r w:rsidR="00A60CC2">
        <w:rPr>
          <w:rFonts w:ascii="Times New Roman" w:hAnsi="Times New Roman" w:cs="Times New Roman"/>
          <w:sz w:val="32"/>
          <w:szCs w:val="32"/>
        </w:rPr>
        <w:t>5</w:t>
      </w:r>
      <w:bookmarkStart w:id="0" w:name="_GoBack"/>
      <w:bookmarkEnd w:id="0"/>
    </w:p>
    <w:p w14:paraId="2F4CFBC1" w14:textId="77777777" w:rsidR="00EC26D7" w:rsidRPr="00CA339A" w:rsidRDefault="00EC26D7" w:rsidP="00EC26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85C88F" w14:textId="77777777" w:rsidR="00163076" w:rsidRPr="00CA339A" w:rsidRDefault="00163076" w:rsidP="00163076">
      <w:pPr>
        <w:pStyle w:val="a3"/>
        <w:spacing w:after="0" w:line="36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sectPr w:rsidR="00163076" w:rsidRPr="00CA339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255DED"/>
    <w:multiLevelType w:val="hybridMultilevel"/>
    <w:tmpl w:val="0922A4D2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0940A6"/>
    <w:multiLevelType w:val="hybridMultilevel"/>
    <w:tmpl w:val="A74EFD10"/>
    <w:lvl w:ilvl="0" w:tplc="7812D660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63BE4E6F"/>
    <w:multiLevelType w:val="hybridMultilevel"/>
    <w:tmpl w:val="CA141122"/>
    <w:lvl w:ilvl="0" w:tplc="88DE21D2">
      <w:start w:val="1"/>
      <w:numFmt w:val="bullet"/>
      <w:lvlText w:val="-"/>
      <w:lvlJc w:val="left"/>
      <w:pPr>
        <w:ind w:left="928" w:hanging="360"/>
      </w:pPr>
      <w:rPr>
        <w:rFonts w:ascii="Times New Roman" w:eastAsiaTheme="minorHAnsi" w:hAnsi="Times New Roman" w:cs="Times New Roman" w:hint="default"/>
        <w:i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A71"/>
    <w:rsid w:val="000517A8"/>
    <w:rsid w:val="00134E04"/>
    <w:rsid w:val="00163076"/>
    <w:rsid w:val="0018412D"/>
    <w:rsid w:val="001A162A"/>
    <w:rsid w:val="00340956"/>
    <w:rsid w:val="00365181"/>
    <w:rsid w:val="003704DF"/>
    <w:rsid w:val="00502EE7"/>
    <w:rsid w:val="00512A14"/>
    <w:rsid w:val="00532F5C"/>
    <w:rsid w:val="005C11C6"/>
    <w:rsid w:val="0067025C"/>
    <w:rsid w:val="00A60CC2"/>
    <w:rsid w:val="00A754FA"/>
    <w:rsid w:val="00AF47ED"/>
    <w:rsid w:val="00B73D03"/>
    <w:rsid w:val="00B9008D"/>
    <w:rsid w:val="00CA339A"/>
    <w:rsid w:val="00D74E70"/>
    <w:rsid w:val="00DB261B"/>
    <w:rsid w:val="00DD1287"/>
    <w:rsid w:val="00DF18FD"/>
    <w:rsid w:val="00E67A71"/>
    <w:rsid w:val="00EC26D7"/>
    <w:rsid w:val="00F13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485CA"/>
  <w15:chartTrackingRefBased/>
  <w15:docId w15:val="{85D23F45-7F88-4975-A239-37B5EE27A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18FD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AF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53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630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Світлана Розвадовська</dc:creator>
  <cp:keywords/>
  <dc:description/>
  <cp:lastModifiedBy>Регіна Разінкова</cp:lastModifiedBy>
  <cp:revision>9</cp:revision>
  <dcterms:created xsi:type="dcterms:W3CDTF">2023-12-11T06:28:00Z</dcterms:created>
  <dcterms:modified xsi:type="dcterms:W3CDTF">2025-12-08T13:47:00Z</dcterms:modified>
</cp:coreProperties>
</file>